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8"/>
        <w:gridCol w:w="3342"/>
      </w:tblGrid>
      <w:tr w:rsidR="0015141F" w:rsidRPr="0015141F" w14:paraId="18B43987" w14:textId="77777777" w:rsidTr="0015141F">
        <w:trPr>
          <w:trHeight w:val="465"/>
        </w:trPr>
        <w:tc>
          <w:tcPr>
            <w:tcW w:w="8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26C1D7E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</w:pPr>
            <w:r w:rsidRPr="0015141F"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  <w:t>Canoni locazione V-RETI GAS SRL</w:t>
            </w:r>
          </w:p>
        </w:tc>
      </w:tr>
      <w:tr w:rsidR="0015141F" w:rsidRPr="0015141F" w14:paraId="2895DCA9" w14:textId="77777777" w:rsidTr="0015141F">
        <w:trPr>
          <w:trHeight w:val="270"/>
        </w:trPr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9FD9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1D53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15141F" w:rsidRPr="0015141F" w14:paraId="433A1833" w14:textId="77777777" w:rsidTr="0015141F">
        <w:trPr>
          <w:trHeight w:val="420"/>
        </w:trPr>
        <w:tc>
          <w:tcPr>
            <w:tcW w:w="8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183EFB44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5141F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Fitti passivi</w:t>
            </w:r>
          </w:p>
        </w:tc>
      </w:tr>
      <w:tr w:rsidR="0015141F" w:rsidRPr="0015141F" w14:paraId="592E8915" w14:textId="77777777" w:rsidTr="0015141F">
        <w:trPr>
          <w:trHeight w:val="240"/>
        </w:trPr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F34B8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648AB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15141F" w:rsidRPr="0015141F" w14:paraId="41689216" w14:textId="77777777" w:rsidTr="0015141F">
        <w:trPr>
          <w:trHeight w:val="420"/>
        </w:trPr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94DD6F9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5141F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it-IT"/>
                <w14:ligatures w14:val="none"/>
              </w:rPr>
              <w:t>Anno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A3D0152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5141F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it-IT"/>
                <w14:ligatures w14:val="none"/>
              </w:rPr>
              <w:t>Importo</w:t>
            </w:r>
          </w:p>
        </w:tc>
      </w:tr>
      <w:tr w:rsidR="0015141F" w:rsidRPr="0015141F" w14:paraId="52DD85FD" w14:textId="77777777" w:rsidTr="0015141F">
        <w:trPr>
          <w:trHeight w:val="420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93406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5141F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1° semestre 2024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DC8CF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5141F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26.780,40 €</w:t>
            </w:r>
          </w:p>
        </w:tc>
      </w:tr>
      <w:tr w:rsidR="0015141F" w:rsidRPr="0015141F" w14:paraId="1D124BF6" w14:textId="77777777" w:rsidTr="0015141F">
        <w:trPr>
          <w:trHeight w:val="420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A1E1E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5141F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2° semestre 2024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22B41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5141F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27.096,22 €</w:t>
            </w:r>
          </w:p>
        </w:tc>
      </w:tr>
      <w:tr w:rsidR="0015141F" w:rsidRPr="0015141F" w14:paraId="263CD610" w14:textId="77777777" w:rsidTr="0015141F">
        <w:trPr>
          <w:trHeight w:val="420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8CCB2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5141F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1° semestre 2025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1A893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5141F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27.503,75 €</w:t>
            </w:r>
          </w:p>
        </w:tc>
      </w:tr>
      <w:tr w:rsidR="0015141F" w:rsidRPr="0015141F" w14:paraId="056005E8" w14:textId="77777777" w:rsidTr="0015141F">
        <w:trPr>
          <w:trHeight w:val="420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E24E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5141F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2° semestre 2025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2908B" w14:textId="77777777" w:rsidR="0015141F" w:rsidRPr="0015141F" w:rsidRDefault="0015141F" w:rsidP="0015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5141F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26.864,95 €</w:t>
            </w:r>
          </w:p>
        </w:tc>
      </w:tr>
    </w:tbl>
    <w:p w14:paraId="144E4F3F" w14:textId="77777777" w:rsidR="00386226" w:rsidRDefault="00386226"/>
    <w:sectPr w:rsidR="003862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9C"/>
    <w:rsid w:val="0015141F"/>
    <w:rsid w:val="00386226"/>
    <w:rsid w:val="005E689C"/>
    <w:rsid w:val="00A41A1C"/>
    <w:rsid w:val="00B1380B"/>
    <w:rsid w:val="00BB61BB"/>
    <w:rsid w:val="00C305FF"/>
    <w:rsid w:val="00C8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2639"/>
  <w15:chartTrackingRefBased/>
  <w15:docId w15:val="{D1AD127F-CD69-4018-A519-9EEE37FE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6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6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68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6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68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6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6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6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6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68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68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68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689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689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68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68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68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68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6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6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6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6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6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68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68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689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68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689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68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Ruggiti</dc:creator>
  <cp:keywords/>
  <dc:description/>
  <cp:lastModifiedBy>Irma Agostini</cp:lastModifiedBy>
  <cp:revision>2</cp:revision>
  <cp:lastPrinted>2025-12-02T12:16:00Z</cp:lastPrinted>
  <dcterms:created xsi:type="dcterms:W3CDTF">2026-08-06T14:38:00Z</dcterms:created>
  <dcterms:modified xsi:type="dcterms:W3CDTF">2026-08-06T14:38:00Z</dcterms:modified>
</cp:coreProperties>
</file>